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2A" w:rsidRDefault="004C1C2A" w:rsidP="00BB5455">
      <w:bookmarkStart w:id="0" w:name="_GoBack"/>
      <w:bookmarkEnd w:id="0"/>
    </w:p>
    <w:p w:rsidR="004C1C2A" w:rsidRDefault="004C1C2A" w:rsidP="00BB5455"/>
    <w:p w:rsidR="00BB5455" w:rsidRDefault="00EC7704" w:rsidP="00BB5455">
      <w:r>
        <w:t>Dear New Board Member</w:t>
      </w:r>
      <w:r w:rsidR="00BB5455">
        <w:t>,</w:t>
      </w:r>
    </w:p>
    <w:p w:rsidR="00BB5455" w:rsidRDefault="00BB5455" w:rsidP="00BB5455"/>
    <w:p w:rsidR="00BB5455" w:rsidRDefault="00EC7704" w:rsidP="00BB5455">
      <w:r>
        <w:t xml:space="preserve">Welcome to </w:t>
      </w:r>
      <w:r w:rsidRPr="001F3759">
        <w:rPr>
          <w:i/>
          <w:highlight w:val="lightGray"/>
        </w:rPr>
        <w:t>Association Name Here</w:t>
      </w:r>
      <w:r w:rsidR="00BB5455">
        <w:t>!</w:t>
      </w:r>
    </w:p>
    <w:p w:rsidR="00BB5455" w:rsidRDefault="00BB5455" w:rsidP="00BB5455"/>
    <w:p w:rsidR="00BB5455" w:rsidRDefault="00BB5455" w:rsidP="00BB5455">
      <w:r>
        <w:t xml:space="preserve">On behalf of </w:t>
      </w:r>
      <w:r w:rsidR="00EC7704" w:rsidRPr="001F3759">
        <w:rPr>
          <w:i/>
          <w:highlight w:val="lightGray"/>
        </w:rPr>
        <w:t>Association Name Here</w:t>
      </w:r>
      <w:r>
        <w:t xml:space="preserve"> </w:t>
      </w:r>
      <w:r w:rsidR="00ED332F">
        <w:t xml:space="preserve">I </w:t>
      </w:r>
      <w:r>
        <w:t>would like to welcome you t</w:t>
      </w:r>
      <w:r w:rsidR="00661250">
        <w:t>o our Board of Directors</w:t>
      </w:r>
      <w:r w:rsidR="00ED332F">
        <w:t>.  In addition, I</w:t>
      </w:r>
      <w:r>
        <w:t xml:space="preserve"> would like to take this opportunity to provide you with information </w:t>
      </w:r>
      <w:r w:rsidR="00ED332F">
        <w:t>from CAI – Community Association’s Institute of Illinois</w:t>
      </w:r>
      <w:r w:rsidR="00D22740">
        <w:t xml:space="preserve">; a </w:t>
      </w:r>
      <w:r w:rsidR="00ED332F">
        <w:t xml:space="preserve">valuable </w:t>
      </w:r>
      <w:r w:rsidR="00D22740">
        <w:t xml:space="preserve">tool </w:t>
      </w:r>
      <w:r>
        <w:t>to have as a property owner</w:t>
      </w:r>
      <w:r w:rsidR="00EC7704">
        <w:t xml:space="preserve"> as well as a board member </w:t>
      </w:r>
      <w:r>
        <w:t xml:space="preserve">here at </w:t>
      </w:r>
      <w:r w:rsidR="00EC7704" w:rsidRPr="001F3759">
        <w:rPr>
          <w:i/>
          <w:highlight w:val="lightGray"/>
        </w:rPr>
        <w:t>Community Name</w:t>
      </w:r>
      <w:r>
        <w:t>.</w:t>
      </w:r>
    </w:p>
    <w:p w:rsidR="00EC7704" w:rsidRDefault="00EC7704" w:rsidP="00BB5455"/>
    <w:p w:rsidR="00554FC7" w:rsidRDefault="00ED332F" w:rsidP="00BB5455">
      <w:r>
        <w:t xml:space="preserve">The local CAI chapter serves </w:t>
      </w:r>
      <w:r w:rsidR="00554FC7" w:rsidRPr="00554FC7">
        <w:t>the educational, business, and networking needs of community associations in the Chicagoland Area. Members include condominium, cooperative, and homeowner associations as well as those who provide services and products to associations.</w:t>
      </w:r>
    </w:p>
    <w:p w:rsidR="00554FC7" w:rsidRDefault="00554FC7" w:rsidP="00BB5455"/>
    <w:p w:rsidR="00554FC7" w:rsidRDefault="00554FC7" w:rsidP="00BB5455">
      <w:r>
        <w:t xml:space="preserve">One of the educational programs that CAI offers is the DCAL Program.  </w:t>
      </w:r>
      <w:r w:rsidR="001F3759">
        <w:t xml:space="preserve">DCAL Stands for Dedicated Community Association Leader.  This program is designed to: </w:t>
      </w:r>
    </w:p>
    <w:p w:rsidR="001F3759" w:rsidRDefault="001F3759" w:rsidP="001F3759">
      <w:pPr>
        <w:pStyle w:val="ListParagraph"/>
        <w:numPr>
          <w:ilvl w:val="0"/>
          <w:numId w:val="2"/>
        </w:numPr>
      </w:pPr>
      <w:r>
        <w:t xml:space="preserve">Educate community association volunteers in the daily operations and issues that are faced within an association as well as federal, state and local legislation. </w:t>
      </w:r>
    </w:p>
    <w:p w:rsidR="001F3759" w:rsidRDefault="001F3759" w:rsidP="001F3759">
      <w:pPr>
        <w:pStyle w:val="ListParagraph"/>
        <w:numPr>
          <w:ilvl w:val="1"/>
          <w:numId w:val="2"/>
        </w:numPr>
        <w:ind w:left="1080" w:hanging="720"/>
      </w:pPr>
      <w:r>
        <w:t xml:space="preserve">Recognize Community Association Leaders (Board Members and Directors) for their dedication, hard work and continued service to their community. </w:t>
      </w:r>
    </w:p>
    <w:p w:rsidR="001F3759" w:rsidRDefault="001F3759" w:rsidP="001F3759">
      <w:pPr>
        <w:pStyle w:val="ListParagraph"/>
        <w:numPr>
          <w:ilvl w:val="1"/>
          <w:numId w:val="2"/>
        </w:numPr>
        <w:ind w:left="1080" w:hanging="720"/>
      </w:pPr>
      <w:r>
        <w:t>Connect community volunteers to industry experts in a multitude of fields both locally and nationally enhance their leadership experience by giving them the tools they need to run a successful association.</w:t>
      </w:r>
    </w:p>
    <w:p w:rsidR="001F3759" w:rsidRDefault="001F3759" w:rsidP="001F3759"/>
    <w:p w:rsidR="001F3759" w:rsidRDefault="001F3759" w:rsidP="001F3759">
      <w:r>
        <w:t xml:space="preserve">The courses include: </w:t>
      </w:r>
    </w:p>
    <w:p w:rsidR="001F3759" w:rsidRDefault="001F3759" w:rsidP="001F3759">
      <w:r>
        <w:t xml:space="preserve">          Introduction to Governing Your Community</w:t>
      </w:r>
    </w:p>
    <w:p w:rsidR="001F3759" w:rsidRDefault="001F3759" w:rsidP="001F3759">
      <w:r>
        <w:t xml:space="preserve">          Meetings &amp; Elections</w:t>
      </w:r>
    </w:p>
    <w:p w:rsidR="001F3759" w:rsidRDefault="001F3759" w:rsidP="001F3759">
      <w:r>
        <w:t xml:space="preserve">          Fair Practices in your Community Association</w:t>
      </w:r>
    </w:p>
    <w:p w:rsidR="001F3759" w:rsidRDefault="001F3759" w:rsidP="001F3759">
      <w:r>
        <w:t xml:space="preserve">          Rules &amp; Regulations</w:t>
      </w:r>
    </w:p>
    <w:p w:rsidR="001F3759" w:rsidRDefault="001F3759" w:rsidP="001F3759">
      <w:r>
        <w:t xml:space="preserve">          Insurance</w:t>
      </w:r>
      <w:r w:rsidR="00661250">
        <w:t xml:space="preserve"> &amp; Risk Management</w:t>
      </w:r>
    </w:p>
    <w:p w:rsidR="001F3759" w:rsidRDefault="001F3759" w:rsidP="001F3759">
      <w:r>
        <w:t xml:space="preserve">          Understanding Financials, Budget, Reserves &amp; Reports</w:t>
      </w:r>
    </w:p>
    <w:p w:rsidR="001F3759" w:rsidRDefault="001F3759" w:rsidP="001F3759">
      <w:r>
        <w:t xml:space="preserve">          ABC Essentials of Community Association Management</w:t>
      </w:r>
    </w:p>
    <w:p w:rsidR="001F3759" w:rsidRDefault="001F3759" w:rsidP="001F3759"/>
    <w:p w:rsidR="00EC7704" w:rsidRPr="00EC7704" w:rsidRDefault="00B14CBC" w:rsidP="00BB5455">
      <w:r>
        <w:t xml:space="preserve">There are multiple benefits from this type of </w:t>
      </w:r>
      <w:r w:rsidR="001F3759">
        <w:t>education</w:t>
      </w:r>
      <w:r>
        <w:t xml:space="preserve">; </w:t>
      </w:r>
      <w:r w:rsidR="004C1C2A">
        <w:t>enhanc</w:t>
      </w:r>
      <w:r>
        <w:t>ing</w:t>
      </w:r>
      <w:r w:rsidR="004C1C2A">
        <w:t xml:space="preserve"> your experience while serving on the board as well as give you a foundation to grow upon. </w:t>
      </w:r>
      <w:r w:rsidR="00661250">
        <w:t xml:space="preserve"> Most</w:t>
      </w:r>
      <w:r w:rsidR="00EC7704">
        <w:t xml:space="preserve"> of the board members take </w:t>
      </w:r>
      <w:r w:rsidR="004C1C2A">
        <w:t>t</w:t>
      </w:r>
      <w:r w:rsidR="00D22740">
        <w:t>he</w:t>
      </w:r>
      <w:r w:rsidR="004C1C2A">
        <w:t xml:space="preserve"> position </w:t>
      </w:r>
      <w:r w:rsidR="00D22740">
        <w:t xml:space="preserve">of </w:t>
      </w:r>
      <w:r w:rsidR="00D22740">
        <w:rPr>
          <w:i/>
        </w:rPr>
        <w:t xml:space="preserve">Director of the Board </w:t>
      </w:r>
      <w:r w:rsidR="004C1C2A">
        <w:t>with a high level</w:t>
      </w:r>
      <w:r w:rsidR="00EC7704">
        <w:t xml:space="preserve"> of integrity and respect. </w:t>
      </w:r>
      <w:r>
        <w:t>I</w:t>
      </w:r>
      <w:r w:rsidR="004C1C2A">
        <w:t xml:space="preserve"> hope that you share the same degree of integrity.  </w:t>
      </w:r>
    </w:p>
    <w:p w:rsidR="00BB5455" w:rsidRDefault="00BB5455" w:rsidP="00BB5455"/>
    <w:p w:rsidR="00BB5455" w:rsidRDefault="004C1C2A" w:rsidP="00BB5455">
      <w:r>
        <w:t xml:space="preserve">Sincerely, </w:t>
      </w:r>
    </w:p>
    <w:p w:rsidR="004C1C2A" w:rsidRDefault="00661250" w:rsidP="00BB5455">
      <w:r>
        <w:rPr>
          <w:noProof/>
        </w:rPr>
        <w:drawing>
          <wp:anchor distT="0" distB="0" distL="114300" distR="114300" simplePos="0" relativeHeight="251658240" behindDoc="1" locked="0" layoutInCell="1" allowOverlap="1" wp14:anchorId="2098FF07" wp14:editId="287C748E">
            <wp:simplePos x="0" y="0"/>
            <wp:positionH relativeFrom="column">
              <wp:posOffset>4944745</wp:posOffset>
            </wp:positionH>
            <wp:positionV relativeFrom="paragraph">
              <wp:posOffset>80010</wp:posOffset>
            </wp:positionV>
            <wp:extent cx="1257935" cy="1788795"/>
            <wp:effectExtent l="0" t="0" r="0" b="1905"/>
            <wp:wrapTight wrapText="bothSides">
              <wp:wrapPolygon edited="0">
                <wp:start x="0" y="0"/>
                <wp:lineTo x="0" y="21393"/>
                <wp:lineTo x="21262" y="21393"/>
                <wp:lineTo x="212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935" cy="1788795"/>
                    </a:xfrm>
                    <a:prstGeom prst="rect">
                      <a:avLst/>
                    </a:prstGeom>
                  </pic:spPr>
                </pic:pic>
              </a:graphicData>
            </a:graphic>
            <wp14:sizeRelH relativeFrom="page">
              <wp14:pctWidth>0</wp14:pctWidth>
            </wp14:sizeRelH>
            <wp14:sizeRelV relativeFrom="page">
              <wp14:pctHeight>0</wp14:pctHeight>
            </wp14:sizeRelV>
          </wp:anchor>
        </w:drawing>
      </w:r>
    </w:p>
    <w:p w:rsidR="00D22740" w:rsidRPr="00D22740" w:rsidRDefault="00D22740" w:rsidP="00BB5455">
      <w:pPr>
        <w:rPr>
          <w:i/>
        </w:rPr>
      </w:pPr>
      <w:r w:rsidRPr="00D22740">
        <w:rPr>
          <w:i/>
          <w:highlight w:val="lightGray"/>
        </w:rPr>
        <w:t>Name of Property Manager</w:t>
      </w:r>
    </w:p>
    <w:p w:rsidR="004C1C2A" w:rsidRDefault="00D22740" w:rsidP="00BB5455">
      <w:r>
        <w:t>Property Manager</w:t>
      </w:r>
      <w:r w:rsidR="004C1C2A">
        <w:t xml:space="preserve"> </w:t>
      </w:r>
    </w:p>
    <w:p w:rsidR="00D22740" w:rsidRPr="00D22740" w:rsidRDefault="00D22740" w:rsidP="00BB5455">
      <w:pPr>
        <w:rPr>
          <w:i/>
        </w:rPr>
      </w:pPr>
      <w:r w:rsidRPr="00D22740">
        <w:rPr>
          <w:i/>
          <w:highlight w:val="lightGray"/>
        </w:rPr>
        <w:t>Community Name Here</w:t>
      </w:r>
    </w:p>
    <w:sectPr w:rsidR="00D22740" w:rsidRPr="00D2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2F0A"/>
    <w:multiLevelType w:val="hybridMultilevel"/>
    <w:tmpl w:val="5E402B2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101E8C1A">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04686"/>
    <w:multiLevelType w:val="hybridMultilevel"/>
    <w:tmpl w:val="9240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55"/>
    <w:rsid w:val="00107534"/>
    <w:rsid w:val="001F3759"/>
    <w:rsid w:val="004C1C2A"/>
    <w:rsid w:val="004C54F1"/>
    <w:rsid w:val="005268F5"/>
    <w:rsid w:val="00554FC7"/>
    <w:rsid w:val="005C2D47"/>
    <w:rsid w:val="00661250"/>
    <w:rsid w:val="009E40EB"/>
    <w:rsid w:val="00B14CBC"/>
    <w:rsid w:val="00BB5455"/>
    <w:rsid w:val="00D22740"/>
    <w:rsid w:val="00EC7704"/>
    <w:rsid w:val="00ED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59"/>
    <w:pPr>
      <w:ind w:left="720"/>
      <w:contextualSpacing/>
    </w:pPr>
  </w:style>
  <w:style w:type="paragraph" w:styleId="BalloonText">
    <w:name w:val="Balloon Text"/>
    <w:basedOn w:val="Normal"/>
    <w:link w:val="BalloonTextChar"/>
    <w:uiPriority w:val="99"/>
    <w:semiHidden/>
    <w:unhideWhenUsed/>
    <w:rsid w:val="004C1C2A"/>
    <w:rPr>
      <w:rFonts w:ascii="Tahoma" w:hAnsi="Tahoma" w:cs="Tahoma"/>
      <w:sz w:val="16"/>
      <w:szCs w:val="16"/>
    </w:rPr>
  </w:style>
  <w:style w:type="character" w:customStyle="1" w:styleId="BalloonTextChar">
    <w:name w:val="Balloon Text Char"/>
    <w:basedOn w:val="DefaultParagraphFont"/>
    <w:link w:val="BalloonText"/>
    <w:uiPriority w:val="99"/>
    <w:semiHidden/>
    <w:rsid w:val="004C1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59"/>
    <w:pPr>
      <w:ind w:left="720"/>
      <w:contextualSpacing/>
    </w:pPr>
  </w:style>
  <w:style w:type="paragraph" w:styleId="BalloonText">
    <w:name w:val="Balloon Text"/>
    <w:basedOn w:val="Normal"/>
    <w:link w:val="BalloonTextChar"/>
    <w:uiPriority w:val="99"/>
    <w:semiHidden/>
    <w:unhideWhenUsed/>
    <w:rsid w:val="004C1C2A"/>
    <w:rPr>
      <w:rFonts w:ascii="Tahoma" w:hAnsi="Tahoma" w:cs="Tahoma"/>
      <w:sz w:val="16"/>
      <w:szCs w:val="16"/>
    </w:rPr>
  </w:style>
  <w:style w:type="character" w:customStyle="1" w:styleId="BalloonTextChar">
    <w:name w:val="Balloon Text Char"/>
    <w:basedOn w:val="DefaultParagraphFont"/>
    <w:link w:val="BalloonText"/>
    <w:uiPriority w:val="99"/>
    <w:semiHidden/>
    <w:rsid w:val="004C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2013-10-15T13:38:00Z</cp:lastPrinted>
  <dcterms:created xsi:type="dcterms:W3CDTF">2013-11-05T14:02:00Z</dcterms:created>
  <dcterms:modified xsi:type="dcterms:W3CDTF">2013-11-05T14:02:00Z</dcterms:modified>
</cp:coreProperties>
</file>